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41" w:rsidRDefault="0037104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洛阳市卫生计生监督局</w:t>
      </w:r>
    </w:p>
    <w:p w:rsidR="00371041" w:rsidRDefault="003B1438" w:rsidP="00371041">
      <w:pPr>
        <w:jc w:val="center"/>
        <w:rPr>
          <w:rFonts w:ascii="黑体" w:eastAsia="黑体" w:hAnsi="黑体"/>
          <w:sz w:val="36"/>
          <w:szCs w:val="36"/>
        </w:rPr>
      </w:pPr>
      <w:r w:rsidRPr="002434AD">
        <w:rPr>
          <w:rFonts w:ascii="黑体" w:eastAsia="黑体" w:hAnsi="黑体" w:hint="eastAsia"/>
          <w:sz w:val="36"/>
          <w:szCs w:val="36"/>
        </w:rPr>
        <w:t>2018年</w:t>
      </w:r>
      <w:r w:rsidR="00D0486D" w:rsidRPr="002434AD">
        <w:rPr>
          <w:rFonts w:ascii="黑体" w:eastAsia="黑体" w:hAnsi="黑体" w:hint="eastAsia"/>
          <w:sz w:val="36"/>
          <w:szCs w:val="36"/>
        </w:rPr>
        <w:t>下半年</w:t>
      </w:r>
      <w:r w:rsidRPr="002434AD">
        <w:rPr>
          <w:rFonts w:ascii="黑体" w:eastAsia="黑体" w:hAnsi="黑体" w:hint="eastAsia"/>
          <w:sz w:val="36"/>
          <w:szCs w:val="36"/>
        </w:rPr>
        <w:t>国家双随机抽检结果信息公示</w:t>
      </w:r>
    </w:p>
    <w:p w:rsidR="009B746D" w:rsidRDefault="009B746D" w:rsidP="00371041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10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40"/>
        <w:gridCol w:w="1276"/>
        <w:gridCol w:w="1275"/>
        <w:gridCol w:w="1276"/>
        <w:gridCol w:w="1167"/>
        <w:gridCol w:w="1167"/>
      </w:tblGrid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3340" w:type="dxa"/>
            <w:vAlign w:val="center"/>
          </w:tcPr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被监督单位名称</w:t>
            </w:r>
          </w:p>
        </w:tc>
        <w:tc>
          <w:tcPr>
            <w:tcW w:w="1276" w:type="dxa"/>
            <w:vAlign w:val="center"/>
          </w:tcPr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未发现问题</w:t>
            </w:r>
          </w:p>
        </w:tc>
        <w:tc>
          <w:tcPr>
            <w:tcW w:w="1275" w:type="dxa"/>
            <w:vAlign w:val="center"/>
          </w:tcPr>
          <w:p w:rsidR="00802B6F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发现问题</w:t>
            </w:r>
          </w:p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已责令整改</w:t>
            </w:r>
          </w:p>
        </w:tc>
        <w:tc>
          <w:tcPr>
            <w:tcW w:w="1276" w:type="dxa"/>
            <w:vAlign w:val="center"/>
          </w:tcPr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行政处罚</w:t>
            </w:r>
          </w:p>
        </w:tc>
        <w:tc>
          <w:tcPr>
            <w:tcW w:w="1167" w:type="dxa"/>
            <w:vAlign w:val="center"/>
          </w:tcPr>
          <w:p w:rsidR="00802B6F" w:rsidRPr="003B1438" w:rsidRDefault="00802B6F" w:rsidP="009B746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 w:rsidRPr="003B1438"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无法联系</w:t>
            </w:r>
          </w:p>
        </w:tc>
        <w:tc>
          <w:tcPr>
            <w:tcW w:w="1167" w:type="dxa"/>
            <w:vAlign w:val="center"/>
          </w:tcPr>
          <w:p w:rsidR="00C511D8" w:rsidRDefault="00C511D8" w:rsidP="00C511D8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监督</w:t>
            </w:r>
          </w:p>
          <w:p w:rsidR="00802B6F" w:rsidRPr="003B1438" w:rsidRDefault="00C511D8" w:rsidP="00C511D8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未检测</w:t>
            </w: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洛阳市美鹊丽都酒店管理有限公司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rPr>
                <w:rFonts w:cs="Arial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洛阳市西工区乔峰理发店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rPr>
                <w:rFonts w:cs="Arial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洛阳市老城区塑造理发店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rPr>
                <w:rFonts w:cs="Arial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洛阳市老城区新花城洗浴城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rPr>
                <w:rFonts w:cs="Arial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洛阳市西工区洛芙特精品酒店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  <w:vAlign w:val="center"/>
          </w:tcPr>
          <w:p w:rsidR="00802B6F" w:rsidRPr="00FF759F" w:rsidRDefault="00802B6F" w:rsidP="002409ED">
            <w:pPr>
              <w:rPr>
                <w:rFonts w:cs="Arial"/>
                <w:sz w:val="20"/>
                <w:szCs w:val="20"/>
              </w:rPr>
            </w:pPr>
            <w:r w:rsidRPr="00FF759F">
              <w:rPr>
                <w:rFonts w:cs="Arial" w:hint="eastAsia"/>
                <w:sz w:val="20"/>
                <w:szCs w:val="20"/>
              </w:rPr>
              <w:t>洛阳涨亿物业管理有限公司涧桥商务酒店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河南大张实业有限公司一九八店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洛阳北控水务集团有限公司涧东供水分公司临涧水源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洛阳北控水务集团有限公司涧西供水分公司王府庄水源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RPr="003B1438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3B1438" w:rsidRDefault="00802B6F" w:rsidP="0024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洛阳北控水务集团有限公司涧西供水分公司张庄水源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802B6F" w:rsidRPr="003B1438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11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洛阳北控水务集团有限公司涧东供水分公司东郊水源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12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洛龙区天元社区卫生服务站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13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洛龙区英才路社区卫生服务站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14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汝阳县蔡店乡妙东村卫生所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15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中泓湖滨胡滨花园社区卫生服务站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sz w:val="24"/>
                <w:szCs w:val="24"/>
              </w:rPr>
              <w:t>16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洛龙区天元社区卫生服务站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嵩县库区乡万安村卫生所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伊川县城关镇瑶底村卫生所第二分室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汝阳县十八盘乡刘沟村卫生所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嵩县库区乡常店村卫生所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嵩县闫庄镇瑶湾村卫生所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洛阳市老城区洛浦办事处工农村卫生所</w:t>
            </w:r>
            <w:r>
              <w:rPr>
                <w:rFonts w:cs="Arial" w:hint="eastAsia"/>
                <w:sz w:val="20"/>
                <w:szCs w:val="20"/>
              </w:rPr>
              <w:t>-1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伊川县鸣皋镇孟村村卫生所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802B6F" w:rsidTr="00802B6F">
        <w:trPr>
          <w:trHeight w:val="624"/>
          <w:jc w:val="center"/>
        </w:trPr>
        <w:tc>
          <w:tcPr>
            <w:tcW w:w="720" w:type="dxa"/>
            <w:vAlign w:val="center"/>
          </w:tcPr>
          <w:p w:rsidR="00802B6F" w:rsidRPr="002409ED" w:rsidRDefault="00802B6F" w:rsidP="002409ED">
            <w:pPr>
              <w:jc w:val="center"/>
              <w:rPr>
                <w:sz w:val="24"/>
                <w:szCs w:val="24"/>
              </w:rPr>
            </w:pPr>
            <w:r w:rsidRPr="002409E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340" w:type="dxa"/>
            <w:vAlign w:val="center"/>
          </w:tcPr>
          <w:p w:rsidR="00802B6F" w:rsidRDefault="00802B6F" w:rsidP="00240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汝阳县上店镇计划生育技术服务中心</w:t>
            </w:r>
          </w:p>
        </w:tc>
        <w:tc>
          <w:tcPr>
            <w:tcW w:w="1276" w:type="dxa"/>
            <w:vAlign w:val="center"/>
          </w:tcPr>
          <w:p w:rsidR="00802B6F" w:rsidRPr="000C5F62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32"/>
              </w:rPr>
            </w:pPr>
            <w:r w:rsidRPr="000C5F62">
              <w:rPr>
                <w:rFonts w:ascii="宋体" w:hAnsi="宋体" w:hint="eastAsia"/>
                <w:kern w:val="2"/>
                <w:sz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802B6F" w:rsidRDefault="00802B6F" w:rsidP="002409ED">
            <w:pPr>
              <w:pStyle w:val="a5"/>
              <w:widowControl/>
              <w:autoSpaceDE w:val="0"/>
              <w:spacing w:before="0" w:beforeAutospacing="0" w:after="0" w:afterAutospacing="0"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6364BE" w:rsidRDefault="003B143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备注：在选项下面打“</w:t>
      </w:r>
      <w:r>
        <w:rPr>
          <w:rFonts w:ascii="宋体" w:hAnsi="宋体" w:hint="eastAsia"/>
        </w:rPr>
        <w:t>√</w:t>
      </w:r>
      <w:r>
        <w:rPr>
          <w:rFonts w:ascii="黑体" w:eastAsia="黑体" w:hAnsi="黑体" w:hint="eastAsia"/>
          <w:sz w:val="30"/>
          <w:szCs w:val="30"/>
        </w:rPr>
        <w:t>”</w:t>
      </w:r>
    </w:p>
    <w:sectPr w:rsidR="0063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8D"/>
    <w:rsid w:val="00012D6E"/>
    <w:rsid w:val="000C5F62"/>
    <w:rsid w:val="0014608D"/>
    <w:rsid w:val="002409ED"/>
    <w:rsid w:val="002434AD"/>
    <w:rsid w:val="002724F7"/>
    <w:rsid w:val="002C7BB2"/>
    <w:rsid w:val="002E66C7"/>
    <w:rsid w:val="00371041"/>
    <w:rsid w:val="003B1438"/>
    <w:rsid w:val="004A209F"/>
    <w:rsid w:val="005C03AB"/>
    <w:rsid w:val="006317DB"/>
    <w:rsid w:val="006364BE"/>
    <w:rsid w:val="006C7B75"/>
    <w:rsid w:val="007A6917"/>
    <w:rsid w:val="00802B6F"/>
    <w:rsid w:val="00837379"/>
    <w:rsid w:val="00880FD0"/>
    <w:rsid w:val="0094740B"/>
    <w:rsid w:val="009B746D"/>
    <w:rsid w:val="009C16D3"/>
    <w:rsid w:val="00B01407"/>
    <w:rsid w:val="00B15FF1"/>
    <w:rsid w:val="00C04CA2"/>
    <w:rsid w:val="00C24030"/>
    <w:rsid w:val="00C37603"/>
    <w:rsid w:val="00C511D8"/>
    <w:rsid w:val="00C92349"/>
    <w:rsid w:val="00D0486D"/>
    <w:rsid w:val="00D62B35"/>
    <w:rsid w:val="00DC79B9"/>
    <w:rsid w:val="00DF60F6"/>
    <w:rsid w:val="00ED575A"/>
    <w:rsid w:val="00EE6CC4"/>
    <w:rsid w:val="00FF759F"/>
    <w:rsid w:val="0E5B2F75"/>
    <w:rsid w:val="108544FF"/>
    <w:rsid w:val="1E977A7C"/>
    <w:rsid w:val="34AD7592"/>
    <w:rsid w:val="3E3A0446"/>
    <w:rsid w:val="405A23EB"/>
    <w:rsid w:val="426D7D7E"/>
    <w:rsid w:val="49854AF6"/>
    <w:rsid w:val="53E30879"/>
    <w:rsid w:val="5C5E5A70"/>
    <w:rsid w:val="61655043"/>
    <w:rsid w:val="67730586"/>
    <w:rsid w:val="7E2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02DAF-8EE6-4441-9453-DCAD35D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22</cp:revision>
  <dcterms:created xsi:type="dcterms:W3CDTF">2018-06-07T08:50:00Z</dcterms:created>
  <dcterms:modified xsi:type="dcterms:W3CDTF">2018-07-30T03:20:00Z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